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C9" w:rsidRPr="00AE318F" w:rsidRDefault="005F54C9">
      <w:pPr>
        <w:pStyle w:val="Title"/>
        <w:rPr>
          <w:sz w:val="32"/>
          <w:szCs w:val="32"/>
          <w:u w:val="single"/>
        </w:rPr>
      </w:pPr>
      <w:proofErr w:type="spellStart"/>
      <w:r w:rsidRPr="00AE318F">
        <w:rPr>
          <w:sz w:val="32"/>
          <w:szCs w:val="32"/>
          <w:u w:val="single"/>
        </w:rPr>
        <w:t>Mond</w:t>
      </w:r>
      <w:proofErr w:type="spellEnd"/>
      <w:r w:rsidRPr="00AE318F">
        <w:rPr>
          <w:sz w:val="32"/>
          <w:szCs w:val="32"/>
          <w:u w:val="single"/>
        </w:rPr>
        <w:t xml:space="preserve"> Valley </w:t>
      </w:r>
      <w:r w:rsidR="00717996">
        <w:rPr>
          <w:sz w:val="32"/>
          <w:szCs w:val="32"/>
          <w:u w:val="single"/>
        </w:rPr>
        <w:t xml:space="preserve">Community </w:t>
      </w:r>
      <w:r w:rsidRPr="00AE318F">
        <w:rPr>
          <w:sz w:val="32"/>
          <w:szCs w:val="32"/>
          <w:u w:val="single"/>
        </w:rPr>
        <w:t>Golf Club</w:t>
      </w:r>
    </w:p>
    <w:p w:rsidR="005F54C9" w:rsidRDefault="005F54C9">
      <w:pPr>
        <w:pStyle w:val="Title"/>
        <w:rPr>
          <w:sz w:val="32"/>
          <w:u w:val="single"/>
        </w:rPr>
      </w:pPr>
    </w:p>
    <w:p w:rsidR="00570A0B" w:rsidRPr="00BC4B4D" w:rsidRDefault="00FA242B" w:rsidP="00BC4B4D">
      <w:pPr>
        <w:jc w:val="center"/>
        <w:rPr>
          <w:rFonts w:ascii="CG Times" w:hAnsi="CG Times"/>
          <w:sz w:val="24"/>
        </w:rPr>
      </w:pPr>
      <w:r>
        <w:rPr>
          <w:noProof/>
        </w:rPr>
        <w:drawing>
          <wp:inline distT="0" distB="0" distL="0" distR="0">
            <wp:extent cx="1076325" cy="866775"/>
            <wp:effectExtent l="19050" t="0" r="9525" b="0"/>
            <wp:docPr id="1" name="Picture 1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4C9" w:rsidRDefault="005F54C9" w:rsidP="00BC4B4D">
      <w:pPr>
        <w:rPr>
          <w:rFonts w:ascii="CG Times" w:hAnsi="CG Times"/>
          <w:sz w:val="28"/>
          <w:szCs w:val="28"/>
        </w:rPr>
      </w:pPr>
    </w:p>
    <w:p w:rsidR="00BC4B4D" w:rsidRDefault="00BC4B4D" w:rsidP="000C1180">
      <w:pPr>
        <w:jc w:val="center"/>
        <w:rPr>
          <w:rFonts w:ascii="CG Times" w:hAnsi="CG Times"/>
          <w:b/>
          <w:sz w:val="28"/>
          <w:szCs w:val="28"/>
        </w:rPr>
      </w:pPr>
      <w:proofErr w:type="spellStart"/>
      <w:r w:rsidRPr="00BC4B4D">
        <w:rPr>
          <w:rFonts w:ascii="CG Times" w:hAnsi="CG Times"/>
          <w:b/>
          <w:sz w:val="28"/>
          <w:szCs w:val="28"/>
        </w:rPr>
        <w:t>Mond</w:t>
      </w:r>
      <w:proofErr w:type="spellEnd"/>
      <w:r w:rsidRPr="00BC4B4D">
        <w:rPr>
          <w:rFonts w:ascii="CG Times" w:hAnsi="CG Times"/>
          <w:b/>
          <w:sz w:val="28"/>
          <w:szCs w:val="28"/>
        </w:rPr>
        <w:t xml:space="preserve"> Valley Golf Club Insurance Policy</w:t>
      </w:r>
    </w:p>
    <w:p w:rsidR="00BC4B4D" w:rsidRDefault="00BC4B4D" w:rsidP="00BC4B4D">
      <w:pPr>
        <w:rPr>
          <w:rFonts w:ascii="CG Times" w:hAnsi="CG Times"/>
          <w:b/>
          <w:sz w:val="28"/>
          <w:szCs w:val="28"/>
        </w:rPr>
      </w:pPr>
    </w:p>
    <w:p w:rsidR="00BC4B4D" w:rsidRDefault="00BC4B4D" w:rsidP="00BC4B4D">
      <w:pPr>
        <w:rPr>
          <w:rFonts w:ascii="CG Times" w:hAnsi="CG Times"/>
          <w:sz w:val="28"/>
          <w:szCs w:val="28"/>
        </w:rPr>
      </w:pPr>
      <w:proofErr w:type="spellStart"/>
      <w:r>
        <w:rPr>
          <w:rFonts w:ascii="CG Times" w:hAnsi="CG Times"/>
          <w:sz w:val="28"/>
          <w:szCs w:val="28"/>
        </w:rPr>
        <w:t>Mond</w:t>
      </w:r>
      <w:proofErr w:type="spellEnd"/>
      <w:r>
        <w:rPr>
          <w:rFonts w:ascii="CG Times" w:hAnsi="CG Times"/>
          <w:sz w:val="28"/>
          <w:szCs w:val="28"/>
        </w:rPr>
        <w:t xml:space="preserve"> Valley Golf Club endeavours to provide facilities to its members and guests, however, </w:t>
      </w:r>
      <w:proofErr w:type="spellStart"/>
      <w:r>
        <w:rPr>
          <w:rFonts w:ascii="CG Times" w:hAnsi="CG Times"/>
          <w:sz w:val="28"/>
          <w:szCs w:val="28"/>
        </w:rPr>
        <w:t>Mond</w:t>
      </w:r>
      <w:proofErr w:type="spellEnd"/>
      <w:r>
        <w:rPr>
          <w:rFonts w:ascii="CG Times" w:hAnsi="CG Times"/>
          <w:sz w:val="28"/>
          <w:szCs w:val="28"/>
        </w:rPr>
        <w:t xml:space="preserve"> Valley Golf club cannot accept responsibility for any loss or damage to members or visitors property however caused.</w:t>
      </w:r>
    </w:p>
    <w:p w:rsidR="00BC4B4D" w:rsidRDefault="00BC4B4D" w:rsidP="00BC4B4D">
      <w:pPr>
        <w:rPr>
          <w:rFonts w:ascii="CG Times" w:hAnsi="CG Times"/>
          <w:sz w:val="28"/>
          <w:szCs w:val="28"/>
        </w:rPr>
      </w:pPr>
    </w:p>
    <w:p w:rsidR="00BC4B4D" w:rsidRDefault="00BC4B4D" w:rsidP="00BC4B4D">
      <w:pPr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>Whilst we do have a comprehensive insurance provision aimed at providing cover for Public and Employers liability, Personal Accident, buildings, equipment, fixtures and fittin</w:t>
      </w:r>
      <w:r w:rsidR="00547D2A">
        <w:rPr>
          <w:rFonts w:ascii="CG Times" w:hAnsi="CG Times"/>
          <w:sz w:val="28"/>
          <w:szCs w:val="28"/>
        </w:rPr>
        <w:t>gs etc., members should not rel</w:t>
      </w:r>
      <w:r>
        <w:rPr>
          <w:rFonts w:ascii="CG Times" w:hAnsi="CG Times"/>
          <w:sz w:val="28"/>
          <w:szCs w:val="28"/>
        </w:rPr>
        <w:t>y on the limited provisions of the policy when seeking to cover their own property.</w:t>
      </w:r>
    </w:p>
    <w:p w:rsidR="00BC4B4D" w:rsidRDefault="00BC4B4D" w:rsidP="00BC4B4D">
      <w:pPr>
        <w:rPr>
          <w:rFonts w:ascii="CG Times" w:hAnsi="CG Times"/>
          <w:sz w:val="28"/>
          <w:szCs w:val="28"/>
        </w:rPr>
      </w:pPr>
    </w:p>
    <w:p w:rsidR="00BC4B4D" w:rsidRDefault="00BC4B4D" w:rsidP="00BC4B4D">
      <w:pPr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 xml:space="preserve">Members are </w:t>
      </w:r>
      <w:r w:rsidRPr="003D308F">
        <w:rPr>
          <w:rFonts w:ascii="CG Times" w:hAnsi="CG Times"/>
          <w:b/>
          <w:sz w:val="28"/>
          <w:szCs w:val="28"/>
        </w:rPr>
        <w:t>strongly advised</w:t>
      </w:r>
      <w:r>
        <w:rPr>
          <w:rFonts w:ascii="CG Times" w:hAnsi="CG Times"/>
          <w:sz w:val="28"/>
          <w:szCs w:val="28"/>
        </w:rPr>
        <w:t xml:space="preserve"> </w:t>
      </w:r>
      <w:r w:rsidR="003D308F">
        <w:rPr>
          <w:rFonts w:ascii="CG Times" w:hAnsi="CG Times"/>
          <w:sz w:val="28"/>
          <w:szCs w:val="28"/>
        </w:rPr>
        <w:t xml:space="preserve">that they should </w:t>
      </w:r>
      <w:r w:rsidR="00547D2A">
        <w:rPr>
          <w:rFonts w:ascii="CG Times" w:hAnsi="CG Times"/>
          <w:sz w:val="28"/>
          <w:szCs w:val="28"/>
        </w:rPr>
        <w:t>m</w:t>
      </w:r>
      <w:r w:rsidR="00190500">
        <w:rPr>
          <w:rFonts w:ascii="CG Times" w:hAnsi="CG Times"/>
          <w:sz w:val="28"/>
          <w:szCs w:val="28"/>
        </w:rPr>
        <w:t>ake their own measure</w:t>
      </w:r>
      <w:r>
        <w:rPr>
          <w:rFonts w:ascii="CG Times" w:hAnsi="CG Times"/>
          <w:sz w:val="28"/>
          <w:szCs w:val="28"/>
        </w:rPr>
        <w:t xml:space="preserve">s to cover the full replacement value of their property when at </w:t>
      </w:r>
      <w:proofErr w:type="spellStart"/>
      <w:r>
        <w:rPr>
          <w:rFonts w:ascii="CG Times" w:hAnsi="CG Times"/>
          <w:sz w:val="28"/>
          <w:szCs w:val="28"/>
        </w:rPr>
        <w:t>Mond</w:t>
      </w:r>
      <w:proofErr w:type="spellEnd"/>
      <w:r>
        <w:rPr>
          <w:rFonts w:ascii="CG Times" w:hAnsi="CG Times"/>
          <w:sz w:val="28"/>
          <w:szCs w:val="28"/>
        </w:rPr>
        <w:t xml:space="preserve"> Valley Golf Club and set an appropriate excess</w:t>
      </w:r>
    </w:p>
    <w:p w:rsidR="003D308F" w:rsidRDefault="003D308F" w:rsidP="00BC4B4D">
      <w:pPr>
        <w:rPr>
          <w:rFonts w:ascii="CG Times" w:hAnsi="CG Times"/>
          <w:sz w:val="28"/>
          <w:szCs w:val="28"/>
        </w:rPr>
      </w:pPr>
    </w:p>
    <w:p w:rsidR="003D308F" w:rsidRPr="00BC4B4D" w:rsidRDefault="003D308F" w:rsidP="00BC4B4D">
      <w:pPr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>Management Board</w:t>
      </w:r>
    </w:p>
    <w:sectPr w:rsidR="003D308F" w:rsidRPr="00BC4B4D" w:rsidSect="00866B9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3286"/>
    <w:rsid w:val="00084748"/>
    <w:rsid w:val="000C1180"/>
    <w:rsid w:val="00177C1D"/>
    <w:rsid w:val="00190500"/>
    <w:rsid w:val="001D6F12"/>
    <w:rsid w:val="002D0BE5"/>
    <w:rsid w:val="003444DB"/>
    <w:rsid w:val="003C02CF"/>
    <w:rsid w:val="003D308F"/>
    <w:rsid w:val="00403B8E"/>
    <w:rsid w:val="004F1B0E"/>
    <w:rsid w:val="00547D2A"/>
    <w:rsid w:val="00570A0B"/>
    <w:rsid w:val="005F0BE0"/>
    <w:rsid w:val="005F54C9"/>
    <w:rsid w:val="00627478"/>
    <w:rsid w:val="006A416B"/>
    <w:rsid w:val="006F2A2E"/>
    <w:rsid w:val="00717996"/>
    <w:rsid w:val="007A734E"/>
    <w:rsid w:val="00855EB2"/>
    <w:rsid w:val="00866B93"/>
    <w:rsid w:val="00AE318F"/>
    <w:rsid w:val="00B645FC"/>
    <w:rsid w:val="00BC4B4D"/>
    <w:rsid w:val="00BC4CB2"/>
    <w:rsid w:val="00C72866"/>
    <w:rsid w:val="00CC6F9D"/>
    <w:rsid w:val="00CD50A3"/>
    <w:rsid w:val="00D5643E"/>
    <w:rsid w:val="00D70BCB"/>
    <w:rsid w:val="00DB65C5"/>
    <w:rsid w:val="00F05369"/>
    <w:rsid w:val="00F93286"/>
    <w:rsid w:val="00FA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93"/>
  </w:style>
  <w:style w:type="paragraph" w:styleId="Heading1">
    <w:name w:val="heading 1"/>
    <w:basedOn w:val="Normal"/>
    <w:next w:val="Normal"/>
    <w:qFormat/>
    <w:rsid w:val="00866B93"/>
    <w:pPr>
      <w:keepNext/>
      <w:jc w:val="center"/>
      <w:outlineLvl w:val="0"/>
    </w:pPr>
    <w:rPr>
      <w:rFonts w:ascii="CG Times" w:hAnsi="CG Times"/>
      <w:b/>
      <w:bCs/>
      <w:sz w:val="24"/>
    </w:rPr>
  </w:style>
  <w:style w:type="paragraph" w:styleId="Heading2">
    <w:name w:val="heading 2"/>
    <w:basedOn w:val="Normal"/>
    <w:next w:val="Normal"/>
    <w:qFormat/>
    <w:rsid w:val="00866B93"/>
    <w:pPr>
      <w:keepNext/>
      <w:ind w:left="-567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6B93"/>
    <w:pPr>
      <w:jc w:val="center"/>
    </w:pPr>
    <w:rPr>
      <w:rFonts w:ascii="CG Times" w:hAnsi="CG Times"/>
      <w:b/>
      <w:bCs/>
      <w:sz w:val="24"/>
    </w:rPr>
  </w:style>
  <w:style w:type="paragraph" w:customStyle="1" w:styleId="LetterSenderAddress">
    <w:name w:val="Letter Sender Address"/>
    <w:basedOn w:val="Normal"/>
    <w:rsid w:val="00866B93"/>
    <w:pPr>
      <w:pBdr>
        <w:left w:val="single" w:sz="24" w:space="4" w:color="6699CC"/>
      </w:pBdr>
      <w:ind w:left="5760"/>
    </w:pPr>
    <w:rPr>
      <w:rFonts w:ascii="Franklin Gothic Medium Cond" w:hAnsi="Franklin Gothic Medium Cond"/>
      <w:noProof/>
      <w:sz w:val="16"/>
      <w:lang w:val="en-US" w:eastAsia="en-US"/>
    </w:rPr>
  </w:style>
  <w:style w:type="paragraph" w:styleId="BodyText">
    <w:name w:val="Body Text"/>
    <w:basedOn w:val="Normal"/>
    <w:semiHidden/>
    <w:rsid w:val="00866B93"/>
    <w:rPr>
      <w:sz w:val="24"/>
    </w:rPr>
  </w:style>
  <w:style w:type="character" w:customStyle="1" w:styleId="Heading3Char">
    <w:name w:val="Heading 3 Char"/>
    <w:link w:val="Heading3"/>
    <w:uiPriority w:val="9"/>
    <w:semiHidden/>
    <w:rsid w:val="00570A0B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570A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TAWE VALE GOLF CLUB</vt:lpstr>
    </vt:vector>
  </TitlesOfParts>
  <Company>DVLA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TAWE VALE GOLF CLUB</dc:title>
  <dc:creator>williap4</dc:creator>
  <cp:lastModifiedBy>David Hopkins</cp:lastModifiedBy>
  <cp:revision>2</cp:revision>
  <cp:lastPrinted>2008-10-11T12:36:00Z</cp:lastPrinted>
  <dcterms:created xsi:type="dcterms:W3CDTF">2019-08-20T16:33:00Z</dcterms:created>
  <dcterms:modified xsi:type="dcterms:W3CDTF">2019-08-20T16:33:00Z</dcterms:modified>
</cp:coreProperties>
</file>